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8789"/>
      </w:tblGrid>
      <w:tr w:rsidR="00507B76" w:rsidRPr="00416B64">
        <w:trPr>
          <w:trHeight w:val="1985"/>
          <w:jc w:val="center"/>
        </w:trPr>
        <w:tc>
          <w:tcPr>
            <w:tcW w:w="8789" w:type="dxa"/>
            <w:shd w:val="clear" w:color="auto" w:fill="auto"/>
          </w:tcPr>
          <w:p w:rsidR="00507B76" w:rsidRPr="00416B64" w:rsidRDefault="00507B76" w:rsidP="006E6BC6">
            <w:pPr>
              <w:spacing w:line="560" w:lineRule="exact"/>
              <w:rPr>
                <w:rFonts w:ascii="黑体" w:eastAsia="黑体" w:hAnsi="黑体"/>
                <w:spacing w:val="-4"/>
              </w:rPr>
            </w:pPr>
            <w:bookmarkStart w:id="0" w:name="_GoBack"/>
            <w:bookmarkEnd w:id="0"/>
          </w:p>
          <w:p w:rsidR="00507B76" w:rsidRPr="00416B64" w:rsidRDefault="00507B76" w:rsidP="006E6BC6">
            <w:pPr>
              <w:spacing w:line="560" w:lineRule="exact"/>
              <w:rPr>
                <w:rFonts w:ascii="黑体" w:eastAsia="黑体" w:hAnsi="黑体"/>
                <w:spacing w:val="-4"/>
              </w:rPr>
            </w:pPr>
          </w:p>
        </w:tc>
      </w:tr>
      <w:tr w:rsidR="00CD7BB3" w:rsidRPr="00416B64">
        <w:trPr>
          <w:trHeight w:val="1159"/>
          <w:jc w:val="center"/>
        </w:trPr>
        <w:tc>
          <w:tcPr>
            <w:tcW w:w="8789" w:type="dxa"/>
            <w:shd w:val="clear" w:color="auto" w:fill="auto"/>
          </w:tcPr>
          <w:p w:rsidR="00CD7BB3" w:rsidRPr="00DA1111" w:rsidRDefault="00DA1111" w:rsidP="00DA1111">
            <w:pPr>
              <w:jc w:val="center"/>
              <w:rPr>
                <w:rFonts w:ascii="方正小标宋_GBK" w:eastAsia="方正小标宋_GBK"/>
                <w:color w:val="FF0000"/>
                <w:sz w:val="84"/>
                <w:szCs w:val="84"/>
              </w:rPr>
            </w:pPr>
            <w:r w:rsidRPr="007F646F">
              <w:rPr>
                <w:rFonts w:ascii="方正小标宋_GBK" w:eastAsia="方正小标宋_GBK" w:hint="eastAsia"/>
                <w:color w:val="FF0000"/>
                <w:spacing w:val="120"/>
                <w:kern w:val="0"/>
                <w:sz w:val="84"/>
                <w:szCs w:val="84"/>
                <w:fitText w:val="8400" w:id="1260111872"/>
              </w:rPr>
              <w:t>陕西省地震局文</w:t>
            </w:r>
            <w:r w:rsidRPr="007F646F">
              <w:rPr>
                <w:rFonts w:ascii="方正小标宋_GBK" w:eastAsia="方正小标宋_GBK" w:hint="eastAsia"/>
                <w:color w:val="FF0000"/>
                <w:kern w:val="0"/>
                <w:sz w:val="84"/>
                <w:szCs w:val="84"/>
                <w:fitText w:val="8400" w:id="1260111872"/>
              </w:rPr>
              <w:t>件</w:t>
            </w:r>
          </w:p>
        </w:tc>
      </w:tr>
      <w:tr w:rsidR="00507B76" w:rsidRPr="00416B64">
        <w:trPr>
          <w:trHeight w:val="426"/>
          <w:jc w:val="center"/>
        </w:trPr>
        <w:tc>
          <w:tcPr>
            <w:tcW w:w="8789" w:type="dxa"/>
            <w:shd w:val="clear" w:color="auto" w:fill="auto"/>
          </w:tcPr>
          <w:p w:rsidR="00507B76" w:rsidRPr="00416B64" w:rsidRDefault="00507B76" w:rsidP="006E6BC6">
            <w:pPr>
              <w:spacing w:after="57" w:line="600" w:lineRule="exact"/>
              <w:ind w:right="1718"/>
              <w:jc w:val="center"/>
              <w:rPr>
                <w:rFonts w:ascii="仿宋" w:eastAsia="仿宋" w:hAnsi="仿宋"/>
                <w:spacing w:val="-4"/>
              </w:rPr>
            </w:pPr>
          </w:p>
        </w:tc>
      </w:tr>
      <w:tr w:rsidR="00507B76" w:rsidRPr="00416B64">
        <w:trPr>
          <w:trHeight w:val="648"/>
          <w:jc w:val="center"/>
        </w:trPr>
        <w:tc>
          <w:tcPr>
            <w:tcW w:w="8789" w:type="dxa"/>
            <w:tcBorders>
              <w:bottom w:val="single" w:sz="18" w:space="0" w:color="FF0000"/>
            </w:tcBorders>
            <w:shd w:val="clear" w:color="auto" w:fill="auto"/>
          </w:tcPr>
          <w:p w:rsidR="00507B76" w:rsidRPr="00416B64" w:rsidRDefault="0014074D" w:rsidP="006E6BC6">
            <w:pPr>
              <w:spacing w:line="240" w:lineRule="atLeast"/>
              <w:jc w:val="center"/>
              <w:rPr>
                <w:rFonts w:ascii="仿宋_GB2312"/>
                <w:noProof/>
                <w:sz w:val="28"/>
                <w:szCs w:val="28"/>
              </w:rPr>
            </w:pPr>
            <w:bookmarkStart w:id="1" w:name="POST_DOC_NUMBER"/>
            <w:proofErr w:type="gramStart"/>
            <w:r>
              <w:rPr>
                <w:rFonts w:ascii="仿宋_GB2312" w:hint="eastAsia"/>
                <w:spacing w:val="-4"/>
              </w:rPr>
              <w:t>陕震发</w:t>
            </w:r>
            <w:proofErr w:type="gramEnd"/>
            <w:r>
              <w:rPr>
                <w:rFonts w:ascii="仿宋_GB2312" w:hint="eastAsia"/>
                <w:spacing w:val="-4"/>
              </w:rPr>
              <w:t>〔2018〕32号</w:t>
            </w:r>
            <w:bookmarkEnd w:id="1"/>
          </w:p>
        </w:tc>
      </w:tr>
      <w:tr w:rsidR="00507B76" w:rsidRPr="00416B64">
        <w:trPr>
          <w:jc w:val="center"/>
        </w:trPr>
        <w:tc>
          <w:tcPr>
            <w:tcW w:w="8789" w:type="dxa"/>
            <w:tcBorders>
              <w:top w:val="single" w:sz="18" w:space="0" w:color="FF0000"/>
            </w:tcBorders>
            <w:shd w:val="clear" w:color="auto" w:fill="auto"/>
          </w:tcPr>
          <w:p w:rsidR="00507B76" w:rsidRPr="00416B64" w:rsidRDefault="00507B76" w:rsidP="006E6BC6">
            <w:pPr>
              <w:spacing w:line="600" w:lineRule="exact"/>
              <w:jc w:val="center"/>
              <w:rPr>
                <w:rFonts w:ascii="方正小标宋简体" w:eastAsia="方正小标宋简体" w:hAnsi="仿宋"/>
                <w:color w:val="FF0000"/>
                <w:spacing w:val="-4"/>
                <w:sz w:val="44"/>
                <w:szCs w:val="44"/>
              </w:rPr>
            </w:pPr>
          </w:p>
          <w:p w:rsidR="00507B76" w:rsidRPr="00416B64" w:rsidRDefault="00507B76" w:rsidP="006E6BC6">
            <w:pPr>
              <w:spacing w:line="600" w:lineRule="exact"/>
              <w:jc w:val="center"/>
              <w:rPr>
                <w:rFonts w:ascii="方正小标宋简体" w:eastAsia="方正小标宋简体" w:hAnsi="仿宋"/>
                <w:color w:val="FF0000"/>
                <w:spacing w:val="-4"/>
                <w:sz w:val="44"/>
                <w:szCs w:val="44"/>
              </w:rPr>
            </w:pPr>
          </w:p>
        </w:tc>
      </w:tr>
      <w:tr w:rsidR="00507B76" w:rsidRPr="00416B64">
        <w:trPr>
          <w:trHeight w:val="600"/>
          <w:jc w:val="center"/>
        </w:trPr>
        <w:tc>
          <w:tcPr>
            <w:tcW w:w="8789" w:type="dxa"/>
            <w:shd w:val="clear" w:color="auto" w:fill="auto"/>
          </w:tcPr>
          <w:p w:rsidR="0014074D" w:rsidRDefault="0014074D" w:rsidP="006E6BC6">
            <w:pPr>
              <w:spacing w:line="600" w:lineRule="exact"/>
              <w:jc w:val="center"/>
              <w:rPr>
                <w:rFonts w:ascii="方正小标宋_GBK" w:eastAsia="方正小标宋_GBK" w:hAnsi="仿宋"/>
                <w:spacing w:val="-4"/>
                <w:sz w:val="44"/>
                <w:szCs w:val="44"/>
              </w:rPr>
            </w:pPr>
            <w:bookmarkStart w:id="2" w:name="TITLE"/>
            <w:r>
              <w:rPr>
                <w:rFonts w:ascii="方正小标宋_GBK" w:eastAsia="方正小标宋_GBK" w:hAnsi="仿宋" w:hint="eastAsia"/>
                <w:spacing w:val="-4"/>
                <w:sz w:val="44"/>
                <w:szCs w:val="44"/>
              </w:rPr>
              <w:t>陕西省地震局关于</w:t>
            </w:r>
            <w:proofErr w:type="gramStart"/>
            <w:r>
              <w:rPr>
                <w:rFonts w:ascii="方正小标宋_GBK" w:eastAsia="方正小标宋_GBK" w:hAnsi="仿宋" w:hint="eastAsia"/>
                <w:spacing w:val="-4"/>
                <w:sz w:val="44"/>
                <w:szCs w:val="44"/>
              </w:rPr>
              <w:t>《</w:t>
            </w:r>
            <w:proofErr w:type="gramEnd"/>
            <w:r>
              <w:rPr>
                <w:rFonts w:ascii="方正小标宋_GBK" w:eastAsia="方正小标宋_GBK" w:hAnsi="仿宋" w:hint="eastAsia"/>
                <w:spacing w:val="-4"/>
                <w:sz w:val="44"/>
                <w:szCs w:val="44"/>
              </w:rPr>
              <w:t>陕西省工程建设项目审批</w:t>
            </w:r>
          </w:p>
          <w:p w:rsidR="0014074D" w:rsidRDefault="0014074D" w:rsidP="006E6BC6">
            <w:pPr>
              <w:spacing w:line="600" w:lineRule="exact"/>
              <w:jc w:val="center"/>
              <w:rPr>
                <w:rFonts w:ascii="方正小标宋_GBK" w:eastAsia="方正小标宋_GBK" w:hAnsi="仿宋"/>
                <w:spacing w:val="-4"/>
                <w:sz w:val="44"/>
                <w:szCs w:val="44"/>
              </w:rPr>
            </w:pPr>
            <w:r>
              <w:rPr>
                <w:rFonts w:ascii="方正小标宋_GBK" w:eastAsia="方正小标宋_GBK" w:hAnsi="仿宋" w:hint="eastAsia"/>
                <w:spacing w:val="-4"/>
                <w:sz w:val="44"/>
                <w:szCs w:val="44"/>
              </w:rPr>
              <w:t>制度改革实施意见</w:t>
            </w:r>
            <w:proofErr w:type="gramStart"/>
            <w:r>
              <w:rPr>
                <w:rFonts w:ascii="方正小标宋_GBK" w:eastAsia="方正小标宋_GBK" w:hAnsi="仿宋" w:hint="eastAsia"/>
                <w:spacing w:val="-4"/>
                <w:sz w:val="44"/>
                <w:szCs w:val="44"/>
              </w:rPr>
              <w:t>》</w:t>
            </w:r>
            <w:proofErr w:type="gramEnd"/>
            <w:r>
              <w:rPr>
                <w:rFonts w:ascii="方正小标宋_GBK" w:eastAsia="方正小标宋_GBK" w:hAnsi="仿宋" w:hint="eastAsia"/>
                <w:spacing w:val="-4"/>
                <w:sz w:val="44"/>
                <w:szCs w:val="44"/>
              </w:rPr>
              <w:t>中抗震设防要求管理</w:t>
            </w:r>
          </w:p>
          <w:p w:rsidR="00507B76" w:rsidRPr="007F646F" w:rsidRDefault="0014074D" w:rsidP="006E6BC6">
            <w:pPr>
              <w:spacing w:line="600" w:lineRule="exact"/>
              <w:jc w:val="center"/>
              <w:rPr>
                <w:rFonts w:ascii="方正小标宋_GBK" w:eastAsia="方正小标宋_GBK" w:hAnsi="仿宋"/>
                <w:spacing w:val="-4"/>
              </w:rPr>
            </w:pPr>
            <w:r>
              <w:rPr>
                <w:rFonts w:ascii="方正小标宋_GBK" w:eastAsia="方正小标宋_GBK" w:hAnsi="仿宋" w:hint="eastAsia"/>
                <w:spacing w:val="-4"/>
                <w:sz w:val="44"/>
                <w:szCs w:val="44"/>
              </w:rPr>
              <w:t>相关情况说明的通知</w:t>
            </w:r>
            <w:bookmarkEnd w:id="2"/>
          </w:p>
        </w:tc>
      </w:tr>
      <w:tr w:rsidR="00507B76" w:rsidRPr="00416B64">
        <w:trPr>
          <w:jc w:val="center"/>
        </w:trPr>
        <w:tc>
          <w:tcPr>
            <w:tcW w:w="8789" w:type="dxa"/>
            <w:shd w:val="clear" w:color="auto" w:fill="auto"/>
          </w:tcPr>
          <w:p w:rsidR="00507B76" w:rsidRPr="00416B64" w:rsidRDefault="00507B76" w:rsidP="006E6BC6">
            <w:pPr>
              <w:spacing w:line="600" w:lineRule="exact"/>
              <w:rPr>
                <w:rFonts w:ascii="仿宋" w:eastAsia="仿宋" w:hAnsi="仿宋"/>
                <w:spacing w:val="-4"/>
              </w:rPr>
            </w:pPr>
          </w:p>
        </w:tc>
      </w:tr>
    </w:tbl>
    <w:p w:rsidR="0014074D" w:rsidRPr="0014074D" w:rsidRDefault="0014074D" w:rsidP="0014074D">
      <w:pPr>
        <w:spacing w:line="600" w:lineRule="exact"/>
        <w:rPr>
          <w:rFonts w:ascii="仿宋_GB2312" w:hAnsi="Calibri"/>
        </w:rPr>
      </w:pPr>
      <w:r w:rsidRPr="0014074D">
        <w:rPr>
          <w:rFonts w:ascii="仿宋_GB2312" w:hAnsi="Calibri" w:hint="eastAsia"/>
        </w:rPr>
        <w:t>各设区市、杨凌示范区地震局，韩城市地震办公室：</w:t>
      </w:r>
    </w:p>
    <w:p w:rsidR="0014074D" w:rsidRPr="0014074D" w:rsidRDefault="0014074D" w:rsidP="0014074D">
      <w:pPr>
        <w:spacing w:line="600" w:lineRule="exact"/>
        <w:ind w:firstLineChars="200" w:firstLine="622"/>
        <w:rPr>
          <w:rFonts w:ascii="仿宋_GB2312" w:hAnsi="Calibri"/>
        </w:rPr>
      </w:pPr>
      <w:r w:rsidRPr="0014074D">
        <w:rPr>
          <w:rFonts w:ascii="仿宋_GB2312" w:hAnsi="Calibri" w:hint="eastAsia"/>
        </w:rPr>
        <w:t>根据《国务院关于开展工程建设项目审批制度改革试点的通知》（国办</w:t>
      </w:r>
      <w:r w:rsidR="00032625">
        <w:rPr>
          <w:rFonts w:ascii="仿宋_GB2312" w:hAnsi="Calibri" w:hint="eastAsia"/>
        </w:rPr>
        <w:t>发</w:t>
      </w:r>
      <w:r w:rsidR="00032625">
        <w:rPr>
          <w:rFonts w:ascii="仿宋_GB2312" w:hint="eastAsia"/>
          <w:spacing w:val="-4"/>
        </w:rPr>
        <w:t>〔2018〕</w:t>
      </w:r>
      <w:r w:rsidRPr="0014074D">
        <w:rPr>
          <w:rFonts w:ascii="仿宋_GB2312" w:hAnsi="仿宋" w:hint="eastAsia"/>
        </w:rPr>
        <w:t>33号</w:t>
      </w:r>
      <w:r w:rsidRPr="0014074D">
        <w:rPr>
          <w:rFonts w:ascii="仿宋_GB2312" w:hAnsi="Calibri" w:hint="eastAsia"/>
        </w:rPr>
        <w:t>），</w:t>
      </w:r>
      <w:proofErr w:type="gramStart"/>
      <w:r w:rsidRPr="0014074D">
        <w:rPr>
          <w:rFonts w:ascii="仿宋_GB2312" w:hAnsi="Calibri" w:hint="eastAsia"/>
        </w:rPr>
        <w:t>省</w:t>
      </w:r>
      <w:r w:rsidR="00032625">
        <w:rPr>
          <w:rFonts w:ascii="仿宋_GB2312" w:hAnsi="Calibri" w:hint="eastAsia"/>
        </w:rPr>
        <w:t>住建</w:t>
      </w:r>
      <w:proofErr w:type="gramEnd"/>
      <w:r w:rsidRPr="0014074D">
        <w:rPr>
          <w:rFonts w:ascii="仿宋_GB2312" w:hAnsi="Calibri" w:hint="eastAsia"/>
        </w:rPr>
        <w:t>厅印发了《工程建设项目审批制度改革实施意见的通知》（</w:t>
      </w:r>
      <w:proofErr w:type="gramStart"/>
      <w:r w:rsidRPr="0014074D">
        <w:rPr>
          <w:rFonts w:ascii="仿宋_GB2312" w:hAnsi="Calibri" w:hint="eastAsia"/>
        </w:rPr>
        <w:t>陕建发</w:t>
      </w:r>
      <w:proofErr w:type="gramEnd"/>
      <w:r w:rsidR="00032625">
        <w:rPr>
          <w:rFonts w:ascii="仿宋_GB2312" w:hint="eastAsia"/>
          <w:spacing w:val="-4"/>
        </w:rPr>
        <w:t>〔2018〕</w:t>
      </w:r>
      <w:r w:rsidRPr="0014074D">
        <w:rPr>
          <w:rFonts w:ascii="仿宋_GB2312" w:hAnsi="Calibri" w:hint="eastAsia"/>
        </w:rPr>
        <w:t>238号）。</w:t>
      </w:r>
    </w:p>
    <w:p w:rsidR="0014074D" w:rsidRPr="0014074D" w:rsidRDefault="0014074D" w:rsidP="0014074D">
      <w:pPr>
        <w:spacing w:line="600" w:lineRule="exact"/>
        <w:ind w:firstLineChars="200" w:firstLine="622"/>
        <w:rPr>
          <w:rFonts w:ascii="仿宋_GB2312" w:hAnsi="Calibri"/>
        </w:rPr>
      </w:pPr>
      <w:r w:rsidRPr="0014074D">
        <w:rPr>
          <w:rFonts w:ascii="仿宋_GB2312" w:hAnsi="Calibri" w:hint="eastAsia"/>
        </w:rPr>
        <w:t>经</w:t>
      </w:r>
      <w:proofErr w:type="gramStart"/>
      <w:r w:rsidRPr="0014074D">
        <w:rPr>
          <w:rFonts w:ascii="仿宋_GB2312" w:hAnsi="Calibri" w:hint="eastAsia"/>
        </w:rPr>
        <w:t>与省住建</w:t>
      </w:r>
      <w:proofErr w:type="gramEnd"/>
      <w:r w:rsidRPr="0014074D">
        <w:rPr>
          <w:rFonts w:ascii="仿宋_GB2312" w:hAnsi="Calibri" w:hint="eastAsia"/>
        </w:rPr>
        <w:t>厅沟通，就做好（区域性）地震安全性评价和建设工程抗震设防要求审查备案工作进一步进行了完善和明确（见附件1-3），现将具体的</w:t>
      </w:r>
      <w:r w:rsidR="00032625" w:rsidRPr="0014074D">
        <w:rPr>
          <w:rFonts w:ascii="仿宋_GB2312" w:hAnsi="Calibri" w:hint="eastAsia"/>
        </w:rPr>
        <w:t>说明</w:t>
      </w:r>
      <w:r w:rsidRPr="0014074D">
        <w:rPr>
          <w:rFonts w:ascii="仿宋_GB2312" w:hAnsi="Calibri" w:hint="eastAsia"/>
        </w:rPr>
        <w:t>及</w:t>
      </w:r>
      <w:r w:rsidR="00032625" w:rsidRPr="0014074D">
        <w:rPr>
          <w:rFonts w:ascii="仿宋_GB2312" w:hAnsi="Calibri" w:hint="eastAsia"/>
        </w:rPr>
        <w:t>办事流程</w:t>
      </w:r>
      <w:r w:rsidRPr="0014074D">
        <w:rPr>
          <w:rFonts w:ascii="仿宋_GB2312" w:hAnsi="Calibri" w:hint="eastAsia"/>
        </w:rPr>
        <w:t>印发给你们，请做好与各</w:t>
      </w:r>
      <w:r w:rsidRPr="0014074D">
        <w:rPr>
          <w:rFonts w:ascii="仿宋_GB2312" w:hAnsi="Calibri" w:hint="eastAsia"/>
        </w:rPr>
        <w:lastRenderedPageBreak/>
        <w:t>市工程建设项目审批制度改革各</w:t>
      </w:r>
      <w:r w:rsidR="00032625">
        <w:rPr>
          <w:rFonts w:ascii="仿宋_GB2312" w:hAnsi="Calibri" w:hint="eastAsia"/>
        </w:rPr>
        <w:t>阶段</w:t>
      </w:r>
      <w:r w:rsidRPr="0014074D">
        <w:rPr>
          <w:rFonts w:ascii="仿宋_GB2312" w:hAnsi="Calibri" w:hint="eastAsia"/>
        </w:rPr>
        <w:t>牵头部门的沟通，配合完成本</w:t>
      </w:r>
      <w:r w:rsidR="00032625">
        <w:rPr>
          <w:rFonts w:ascii="仿宋_GB2312" w:hAnsi="Calibri" w:hint="eastAsia"/>
        </w:rPr>
        <w:t>市</w:t>
      </w:r>
      <w:r w:rsidRPr="0014074D">
        <w:rPr>
          <w:rFonts w:ascii="仿宋_GB2312" w:hAnsi="Calibri" w:hint="eastAsia"/>
        </w:rPr>
        <w:t>工程建设项目审批制度改革</w:t>
      </w:r>
      <w:r w:rsidR="00032625">
        <w:rPr>
          <w:rFonts w:ascii="仿宋_GB2312" w:hAnsi="Calibri" w:hint="eastAsia"/>
        </w:rPr>
        <w:t>的落实</w:t>
      </w:r>
      <w:r w:rsidRPr="0014074D">
        <w:rPr>
          <w:rFonts w:ascii="仿宋_GB2312" w:hAnsi="Calibri" w:hint="eastAsia"/>
        </w:rPr>
        <w:t>工作，细化具体流程。</w:t>
      </w:r>
    </w:p>
    <w:p w:rsidR="0014074D" w:rsidRPr="0014074D" w:rsidRDefault="0014074D" w:rsidP="0014074D">
      <w:pPr>
        <w:spacing w:line="600" w:lineRule="exact"/>
        <w:ind w:firstLineChars="200" w:firstLine="622"/>
        <w:rPr>
          <w:rFonts w:ascii="仿宋_GB2312" w:hAnsi="Calibri"/>
        </w:rPr>
      </w:pPr>
    </w:p>
    <w:p w:rsidR="0014074D" w:rsidRPr="0014074D" w:rsidRDefault="0014074D" w:rsidP="0014074D">
      <w:pPr>
        <w:spacing w:line="600" w:lineRule="exact"/>
        <w:ind w:firstLineChars="200" w:firstLine="622"/>
        <w:rPr>
          <w:rFonts w:ascii="仿宋_GB2312" w:hAnsi="Calibri"/>
        </w:rPr>
      </w:pPr>
      <w:r w:rsidRPr="0014074D">
        <w:rPr>
          <w:rFonts w:ascii="仿宋_GB2312" w:hAnsi="Calibri" w:hint="eastAsia"/>
        </w:rPr>
        <w:t>附件1：地震部门事项及开展阶段情况说明表</w:t>
      </w:r>
    </w:p>
    <w:p w:rsidR="0014074D" w:rsidRPr="0014074D" w:rsidRDefault="0014074D" w:rsidP="0014074D">
      <w:pPr>
        <w:spacing w:line="600" w:lineRule="exact"/>
        <w:ind w:leftChars="200" w:left="1866" w:hangingChars="400" w:hanging="1244"/>
        <w:rPr>
          <w:rFonts w:ascii="仿宋_GB2312" w:hAnsi="Calibri"/>
        </w:rPr>
      </w:pPr>
      <w:r w:rsidRPr="0014074D">
        <w:rPr>
          <w:rFonts w:ascii="仿宋_GB2312" w:hAnsi="Calibri" w:hint="eastAsia"/>
        </w:rPr>
        <w:t>附件2：社会投资核准(备案)类工程建设项目审批制度改革办事流程</w:t>
      </w:r>
    </w:p>
    <w:p w:rsidR="0014074D" w:rsidRPr="0014074D" w:rsidRDefault="0014074D" w:rsidP="00845FC4">
      <w:pPr>
        <w:spacing w:line="600" w:lineRule="exact"/>
        <w:ind w:leftChars="200" w:left="1841" w:hangingChars="392" w:hanging="1219"/>
        <w:rPr>
          <w:rFonts w:ascii="仿宋_GB2312" w:hAnsi="Calibri"/>
        </w:rPr>
      </w:pPr>
      <w:r w:rsidRPr="0014074D">
        <w:rPr>
          <w:rFonts w:ascii="仿宋_GB2312" w:hAnsi="Calibri" w:hint="eastAsia"/>
        </w:rPr>
        <w:t>附件3：政府投资审批类工程建设项目审批制度改革办事流程</w:t>
      </w:r>
    </w:p>
    <w:p w:rsidR="0014074D" w:rsidRDefault="0014074D" w:rsidP="0014074D">
      <w:pPr>
        <w:spacing w:line="600" w:lineRule="exact"/>
        <w:ind w:firstLineChars="1800" w:firstLine="5598"/>
        <w:rPr>
          <w:rFonts w:ascii="仿宋_GB2312" w:hAnsi="Calibri"/>
        </w:rPr>
      </w:pPr>
    </w:p>
    <w:p w:rsidR="0014074D" w:rsidRDefault="0014074D" w:rsidP="0014074D">
      <w:pPr>
        <w:spacing w:line="600" w:lineRule="exact"/>
        <w:ind w:firstLineChars="1800" w:firstLine="5598"/>
        <w:rPr>
          <w:rFonts w:ascii="仿宋_GB2312" w:hAnsi="Calibri"/>
        </w:rPr>
      </w:pPr>
    </w:p>
    <w:p w:rsidR="0014074D" w:rsidRDefault="0014074D" w:rsidP="0014074D">
      <w:pPr>
        <w:spacing w:line="600" w:lineRule="exact"/>
        <w:ind w:firstLineChars="1800" w:firstLine="5598"/>
        <w:rPr>
          <w:rFonts w:ascii="仿宋_GB2312" w:hAnsi="Calibri"/>
        </w:rPr>
      </w:pPr>
    </w:p>
    <w:p w:rsidR="0014074D" w:rsidRPr="0014074D" w:rsidRDefault="0014074D" w:rsidP="0014074D">
      <w:pPr>
        <w:spacing w:line="600" w:lineRule="exact"/>
        <w:ind w:firstLineChars="1800" w:firstLine="5598"/>
        <w:rPr>
          <w:rFonts w:ascii="仿宋_GB2312" w:hAnsi="Calibri"/>
        </w:rPr>
      </w:pPr>
      <w:r w:rsidRPr="0014074D">
        <w:rPr>
          <w:rFonts w:ascii="仿宋_GB2312" w:hAnsi="Calibri" w:hint="eastAsia"/>
        </w:rPr>
        <w:t>陕西省地震局</w:t>
      </w:r>
    </w:p>
    <w:p w:rsidR="0014074D" w:rsidRPr="0014074D" w:rsidRDefault="0014074D" w:rsidP="0014074D">
      <w:pPr>
        <w:spacing w:line="600" w:lineRule="exact"/>
        <w:ind w:firstLineChars="1700" w:firstLine="5287"/>
        <w:rPr>
          <w:rFonts w:ascii="仿宋_GB2312" w:hAnsi="Calibri"/>
        </w:rPr>
      </w:pPr>
      <w:r w:rsidRPr="0014074D">
        <w:rPr>
          <w:rFonts w:ascii="仿宋_GB2312" w:hAnsi="Calibri" w:hint="eastAsia"/>
        </w:rPr>
        <w:t>2018年9月</w:t>
      </w:r>
      <w:r>
        <w:rPr>
          <w:rFonts w:ascii="仿宋_GB2312" w:hAnsi="Calibri" w:hint="eastAsia"/>
        </w:rPr>
        <w:t>18</w:t>
      </w:r>
      <w:r w:rsidRPr="0014074D">
        <w:rPr>
          <w:rFonts w:ascii="仿宋_GB2312" w:hAnsi="Calibri" w:hint="eastAsia"/>
        </w:rPr>
        <w:t>日</w:t>
      </w:r>
    </w:p>
    <w:p w:rsidR="0014074D" w:rsidRPr="000F3D8F" w:rsidRDefault="0014074D" w:rsidP="0014074D">
      <w:pPr>
        <w:ind w:firstLineChars="200" w:firstLine="622"/>
        <w:jc w:val="right"/>
        <w:rPr>
          <w:rFonts w:ascii="仿宋_GB2312" w:hAnsi="Calibri"/>
        </w:rPr>
      </w:pPr>
    </w:p>
    <w:p w:rsidR="0014074D" w:rsidRPr="000F3D8F" w:rsidRDefault="0014074D" w:rsidP="0014074D">
      <w:pPr>
        <w:ind w:firstLineChars="200" w:firstLine="622"/>
        <w:jc w:val="right"/>
        <w:rPr>
          <w:rFonts w:ascii="仿宋_GB2312" w:hAnsi="Calibri"/>
        </w:rPr>
      </w:pPr>
    </w:p>
    <w:p w:rsidR="0014074D" w:rsidRPr="000F3D8F" w:rsidRDefault="0014074D" w:rsidP="0014074D">
      <w:pPr>
        <w:ind w:firstLineChars="200" w:firstLine="622"/>
        <w:jc w:val="right"/>
        <w:rPr>
          <w:rFonts w:ascii="仿宋_GB2312" w:hAnsi="Calibri"/>
        </w:rPr>
      </w:pPr>
    </w:p>
    <w:p w:rsidR="0014074D" w:rsidRDefault="0014074D" w:rsidP="0014074D">
      <w:pPr>
        <w:ind w:firstLineChars="200" w:firstLine="622"/>
        <w:rPr>
          <w:rFonts w:ascii="仿宋_GB2312" w:hAnsi="Calibri"/>
        </w:rPr>
      </w:pPr>
    </w:p>
    <w:p w:rsidR="0014074D" w:rsidRDefault="0014074D" w:rsidP="0014074D">
      <w:pPr>
        <w:ind w:firstLineChars="200" w:firstLine="622"/>
        <w:rPr>
          <w:rFonts w:ascii="仿宋_GB2312" w:hAnsi="Calibri"/>
        </w:rPr>
      </w:pPr>
    </w:p>
    <w:p w:rsidR="0014074D" w:rsidRDefault="0014074D" w:rsidP="0014074D">
      <w:pPr>
        <w:ind w:firstLineChars="200" w:firstLine="622"/>
        <w:rPr>
          <w:rFonts w:ascii="仿宋_GB2312" w:hAnsi="Calibri"/>
        </w:rPr>
      </w:pPr>
    </w:p>
    <w:p w:rsidR="0014074D" w:rsidRDefault="0014074D" w:rsidP="0014074D">
      <w:pPr>
        <w:ind w:firstLineChars="200" w:firstLine="622"/>
        <w:rPr>
          <w:rFonts w:ascii="仿宋_GB2312" w:hAnsi="Calibri"/>
        </w:rPr>
      </w:pPr>
    </w:p>
    <w:p w:rsidR="0014074D" w:rsidRDefault="0014074D" w:rsidP="0014074D">
      <w:pPr>
        <w:ind w:firstLineChars="200" w:firstLine="622"/>
        <w:rPr>
          <w:rFonts w:ascii="仿宋_GB2312" w:hAnsi="Calibri"/>
        </w:rPr>
      </w:pPr>
    </w:p>
    <w:p w:rsidR="0014074D" w:rsidRPr="0014074D" w:rsidRDefault="0014074D" w:rsidP="0014074D">
      <w:pPr>
        <w:rPr>
          <w:rFonts w:ascii="黑体" w:eastAsia="黑体" w:hAnsi="黑体"/>
        </w:rPr>
      </w:pPr>
      <w:r w:rsidRPr="0014074D">
        <w:rPr>
          <w:rFonts w:ascii="黑体" w:eastAsia="黑体" w:hAnsi="黑体" w:hint="eastAsia"/>
        </w:rPr>
        <w:lastRenderedPageBreak/>
        <w:t>附件1：</w:t>
      </w:r>
    </w:p>
    <w:p w:rsidR="0014074D" w:rsidRPr="0014074D" w:rsidRDefault="0014074D" w:rsidP="000F3D8F">
      <w:pPr>
        <w:jc w:val="center"/>
        <w:rPr>
          <w:rFonts w:ascii="方正小标宋_GBK" w:eastAsia="方正小标宋_GBK" w:hAnsi="黑体"/>
          <w:sz w:val="44"/>
          <w:szCs w:val="44"/>
        </w:rPr>
      </w:pPr>
      <w:r w:rsidRPr="0014074D">
        <w:rPr>
          <w:rFonts w:ascii="方正小标宋_GBK" w:eastAsia="方正小标宋_GBK" w:hAnsi="黑体" w:hint="eastAsia"/>
          <w:sz w:val="44"/>
          <w:szCs w:val="44"/>
        </w:rPr>
        <w:t>地震部门事项及开展阶段情况说明表</w:t>
      </w:r>
    </w:p>
    <w:tbl>
      <w:tblPr>
        <w:tblStyle w:val="a9"/>
        <w:tblW w:w="0" w:type="auto"/>
        <w:jc w:val="center"/>
        <w:tblLayout w:type="fixed"/>
        <w:tblLook w:val="0000" w:firstRow="0" w:lastRow="0" w:firstColumn="0" w:lastColumn="0" w:noHBand="0" w:noVBand="0"/>
      </w:tblPr>
      <w:tblGrid>
        <w:gridCol w:w="1379"/>
        <w:gridCol w:w="4509"/>
        <w:gridCol w:w="3163"/>
      </w:tblGrid>
      <w:tr w:rsidR="0014074D" w:rsidRPr="000F3D8F" w:rsidTr="000F3D8F">
        <w:trPr>
          <w:jc w:val="center"/>
        </w:trPr>
        <w:tc>
          <w:tcPr>
            <w:tcW w:w="1379" w:type="dxa"/>
            <w:tcBorders>
              <w:tl2br w:val="single" w:sz="4" w:space="0" w:color="auto"/>
            </w:tcBorders>
          </w:tcPr>
          <w:p w:rsidR="0014074D" w:rsidRPr="000F3D8F" w:rsidRDefault="0014074D" w:rsidP="000F3D8F">
            <w:pPr>
              <w:jc w:val="right"/>
              <w:rPr>
                <w:rFonts w:ascii="黑体" w:eastAsia="黑体" w:hAnsi="黑体"/>
                <w:sz w:val="28"/>
                <w:szCs w:val="28"/>
              </w:rPr>
            </w:pPr>
            <w:r w:rsidRPr="000F3D8F">
              <w:rPr>
                <w:rFonts w:ascii="黑体" w:eastAsia="黑体" w:hAnsi="黑体" w:hint="eastAsia"/>
                <w:sz w:val="28"/>
                <w:szCs w:val="28"/>
              </w:rPr>
              <w:t>事项</w:t>
            </w:r>
          </w:p>
          <w:p w:rsidR="0014074D" w:rsidRPr="000F3D8F" w:rsidRDefault="0014074D" w:rsidP="000F3D8F">
            <w:pPr>
              <w:rPr>
                <w:rFonts w:ascii="黑体" w:eastAsia="黑体" w:hAnsi="黑体"/>
                <w:sz w:val="28"/>
                <w:szCs w:val="28"/>
              </w:rPr>
            </w:pPr>
            <w:r w:rsidRPr="000F3D8F">
              <w:rPr>
                <w:rFonts w:ascii="黑体" w:eastAsia="黑体" w:hAnsi="黑体" w:hint="eastAsia"/>
                <w:sz w:val="28"/>
                <w:szCs w:val="28"/>
              </w:rPr>
              <w:t>类别</w:t>
            </w:r>
          </w:p>
        </w:tc>
        <w:tc>
          <w:tcPr>
            <w:tcW w:w="4509" w:type="dxa"/>
          </w:tcPr>
          <w:p w:rsidR="0014074D" w:rsidRPr="000F3D8F" w:rsidRDefault="0014074D" w:rsidP="000F3D8F">
            <w:pPr>
              <w:jc w:val="center"/>
              <w:rPr>
                <w:rFonts w:ascii="黑体" w:eastAsia="黑体" w:hAnsi="黑体"/>
                <w:sz w:val="28"/>
                <w:szCs w:val="28"/>
              </w:rPr>
            </w:pPr>
            <w:r w:rsidRPr="000F3D8F">
              <w:rPr>
                <w:rFonts w:ascii="黑体" w:eastAsia="黑体" w:hAnsi="黑体" w:hint="eastAsia"/>
                <w:sz w:val="28"/>
                <w:szCs w:val="28"/>
              </w:rPr>
              <w:t>（区域性）地震安全性评价</w:t>
            </w:r>
          </w:p>
        </w:tc>
        <w:tc>
          <w:tcPr>
            <w:tcW w:w="3163" w:type="dxa"/>
          </w:tcPr>
          <w:p w:rsidR="0014074D" w:rsidRPr="000F3D8F" w:rsidRDefault="0014074D" w:rsidP="000F3D8F">
            <w:pPr>
              <w:rPr>
                <w:rFonts w:ascii="黑体" w:eastAsia="黑体" w:hAnsi="黑体"/>
                <w:sz w:val="28"/>
                <w:szCs w:val="28"/>
              </w:rPr>
            </w:pPr>
            <w:r w:rsidRPr="000F3D8F">
              <w:rPr>
                <w:rFonts w:ascii="黑体" w:eastAsia="黑体" w:hAnsi="黑体" w:hint="eastAsia"/>
                <w:sz w:val="28"/>
                <w:szCs w:val="28"/>
              </w:rPr>
              <w:t>抗震设防要求备案</w:t>
            </w:r>
          </w:p>
        </w:tc>
      </w:tr>
      <w:tr w:rsidR="0014074D" w:rsidRPr="000F3D8F" w:rsidTr="000F3D8F">
        <w:trPr>
          <w:jc w:val="center"/>
        </w:trPr>
        <w:tc>
          <w:tcPr>
            <w:tcW w:w="1379" w:type="dxa"/>
          </w:tcPr>
          <w:p w:rsidR="0014074D" w:rsidRPr="000F3D8F" w:rsidRDefault="0014074D" w:rsidP="000F3D8F">
            <w:pPr>
              <w:rPr>
                <w:rFonts w:ascii="仿宋_GB2312" w:hAnsi="Calibri"/>
                <w:sz w:val="28"/>
                <w:szCs w:val="28"/>
              </w:rPr>
            </w:pPr>
            <w:r w:rsidRPr="000F3D8F">
              <w:rPr>
                <w:rFonts w:ascii="仿宋_GB2312" w:hAnsi="Calibri" w:hint="eastAsia"/>
                <w:sz w:val="28"/>
                <w:szCs w:val="28"/>
              </w:rPr>
              <w:t>社会投资类项目</w:t>
            </w:r>
          </w:p>
        </w:tc>
        <w:tc>
          <w:tcPr>
            <w:tcW w:w="4509" w:type="dxa"/>
          </w:tcPr>
          <w:p w:rsidR="0014074D" w:rsidRPr="000F3D8F" w:rsidRDefault="0014074D" w:rsidP="000F3D8F">
            <w:pPr>
              <w:rPr>
                <w:rFonts w:ascii="仿宋_GB2312" w:hAnsi="Calibri"/>
                <w:sz w:val="28"/>
                <w:szCs w:val="28"/>
              </w:rPr>
            </w:pPr>
            <w:r w:rsidRPr="000F3D8F">
              <w:rPr>
                <w:rFonts w:ascii="仿宋_GB2312" w:hAnsi="Calibri" w:hint="eastAsia"/>
                <w:sz w:val="28"/>
                <w:szCs w:val="28"/>
              </w:rPr>
              <w:t>前期土地储备整理阶段开展即可组织开展，设计之前完成</w:t>
            </w:r>
          </w:p>
        </w:tc>
        <w:tc>
          <w:tcPr>
            <w:tcW w:w="3163" w:type="dxa"/>
          </w:tcPr>
          <w:p w:rsidR="0014074D" w:rsidRPr="000F3D8F" w:rsidRDefault="0014074D" w:rsidP="000F3D8F">
            <w:pPr>
              <w:rPr>
                <w:rFonts w:ascii="仿宋_GB2312" w:hAnsi="Calibri"/>
                <w:sz w:val="28"/>
                <w:szCs w:val="28"/>
              </w:rPr>
            </w:pPr>
            <w:r w:rsidRPr="000F3D8F">
              <w:rPr>
                <w:rFonts w:ascii="仿宋_GB2312" w:hAnsi="Calibri" w:hint="eastAsia"/>
                <w:sz w:val="28"/>
                <w:szCs w:val="28"/>
              </w:rPr>
              <w:t>项目规划、用地审批阶段开展（第二阶段）</w:t>
            </w:r>
          </w:p>
        </w:tc>
      </w:tr>
      <w:tr w:rsidR="0014074D" w:rsidRPr="000F3D8F" w:rsidTr="000F3D8F">
        <w:trPr>
          <w:jc w:val="center"/>
        </w:trPr>
        <w:tc>
          <w:tcPr>
            <w:tcW w:w="1379" w:type="dxa"/>
          </w:tcPr>
          <w:p w:rsidR="0014074D" w:rsidRPr="000F3D8F" w:rsidRDefault="0014074D" w:rsidP="000F3D8F">
            <w:pPr>
              <w:rPr>
                <w:rFonts w:ascii="仿宋_GB2312" w:hAnsi="Calibri"/>
                <w:sz w:val="28"/>
                <w:szCs w:val="28"/>
              </w:rPr>
            </w:pPr>
            <w:r w:rsidRPr="000F3D8F">
              <w:rPr>
                <w:rFonts w:ascii="仿宋_GB2312" w:hAnsi="Calibri" w:hint="eastAsia"/>
                <w:sz w:val="28"/>
                <w:szCs w:val="28"/>
              </w:rPr>
              <w:t>政府投资类项目</w:t>
            </w:r>
          </w:p>
        </w:tc>
        <w:tc>
          <w:tcPr>
            <w:tcW w:w="4509" w:type="dxa"/>
          </w:tcPr>
          <w:p w:rsidR="0014074D" w:rsidRPr="000F3D8F" w:rsidRDefault="0014074D" w:rsidP="000F3D8F">
            <w:pPr>
              <w:rPr>
                <w:rFonts w:ascii="仿宋_GB2312" w:hAnsi="Calibri"/>
                <w:sz w:val="28"/>
                <w:szCs w:val="28"/>
              </w:rPr>
            </w:pPr>
            <w:r w:rsidRPr="000F3D8F">
              <w:rPr>
                <w:rFonts w:ascii="仿宋_GB2312" w:hAnsi="Calibri" w:hint="eastAsia"/>
                <w:sz w:val="28"/>
                <w:szCs w:val="28"/>
              </w:rPr>
              <w:t>立项与可行性研究报告阶段组织开展，设计之前完成（第一阶段）</w:t>
            </w:r>
          </w:p>
        </w:tc>
        <w:tc>
          <w:tcPr>
            <w:tcW w:w="3163" w:type="dxa"/>
          </w:tcPr>
          <w:p w:rsidR="0014074D" w:rsidRPr="000F3D8F" w:rsidRDefault="0014074D" w:rsidP="000F3D8F">
            <w:pPr>
              <w:rPr>
                <w:rFonts w:ascii="仿宋_GB2312" w:hAnsi="Calibri"/>
                <w:sz w:val="28"/>
                <w:szCs w:val="28"/>
              </w:rPr>
            </w:pPr>
            <w:r w:rsidRPr="000F3D8F">
              <w:rPr>
                <w:rFonts w:ascii="仿宋_GB2312" w:hAnsi="Calibri" w:hint="eastAsia"/>
                <w:sz w:val="28"/>
                <w:szCs w:val="28"/>
              </w:rPr>
              <w:t>初步设计审批阶段（第二阶段）</w:t>
            </w:r>
          </w:p>
        </w:tc>
      </w:tr>
    </w:tbl>
    <w:p w:rsidR="0014074D" w:rsidRDefault="0014074D" w:rsidP="000F3D8F"/>
    <w:p w:rsidR="0014074D" w:rsidRPr="000F3D8F" w:rsidRDefault="0014074D" w:rsidP="000F3D8F">
      <w:pPr>
        <w:rPr>
          <w:rFonts w:asciiTheme="minorEastAsia" w:eastAsiaTheme="minorEastAsia" w:hAnsiTheme="minorEastAsia"/>
          <w:sz w:val="21"/>
          <w:szCs w:val="21"/>
        </w:rPr>
      </w:pPr>
      <w:r w:rsidRPr="000F3D8F">
        <w:rPr>
          <w:rFonts w:asciiTheme="minorEastAsia" w:eastAsiaTheme="minorEastAsia" w:hAnsiTheme="minorEastAsia" w:hint="eastAsia"/>
          <w:sz w:val="21"/>
          <w:szCs w:val="21"/>
        </w:rPr>
        <w:t xml:space="preserve"> </w:t>
      </w:r>
    </w:p>
    <w:p w:rsidR="0014074D" w:rsidRPr="000F3D8F" w:rsidRDefault="0014074D" w:rsidP="000F3D8F">
      <w:pPr>
        <w:adjustRightInd w:val="0"/>
        <w:snapToGrid w:val="0"/>
        <w:spacing w:line="240" w:lineRule="atLeast"/>
        <w:rPr>
          <w:rFonts w:asciiTheme="minorEastAsia" w:eastAsiaTheme="minorEastAsia" w:hAnsiTheme="minorEastAsia"/>
          <w:sz w:val="21"/>
          <w:szCs w:val="21"/>
        </w:rPr>
      </w:pPr>
    </w:p>
    <w:p w:rsidR="00507B76" w:rsidRPr="0014074D" w:rsidRDefault="00507B76" w:rsidP="00EA3E2B">
      <w:pPr>
        <w:rPr>
          <w:rFonts w:ascii="仿宋_GB2312"/>
          <w:spacing w:val="-4"/>
        </w:rPr>
      </w:pPr>
    </w:p>
    <w:tbl>
      <w:tblPr>
        <w:tblW w:w="9006" w:type="dxa"/>
        <w:jc w:val="center"/>
        <w:tblInd w:w="220" w:type="dxa"/>
        <w:tblLook w:val="04A0" w:firstRow="1" w:lastRow="0" w:firstColumn="1" w:lastColumn="0" w:noHBand="0" w:noVBand="1"/>
      </w:tblPr>
      <w:tblGrid>
        <w:gridCol w:w="1431"/>
        <w:gridCol w:w="7575"/>
      </w:tblGrid>
      <w:tr w:rsidR="00507B76" w:rsidRPr="00416B64">
        <w:trPr>
          <w:jc w:val="center"/>
        </w:trPr>
        <w:tc>
          <w:tcPr>
            <w:tcW w:w="1431" w:type="dxa"/>
            <w:shd w:val="clear" w:color="auto" w:fill="auto"/>
          </w:tcPr>
          <w:p w:rsidR="00507B76" w:rsidRPr="00416B64" w:rsidRDefault="00507B76" w:rsidP="00FF74D4">
            <w:pPr>
              <w:spacing w:line="600" w:lineRule="exact"/>
              <w:ind w:rightChars="-105" w:right="-327"/>
              <w:jc w:val="right"/>
              <w:rPr>
                <w:rFonts w:ascii="仿宋_GB2312"/>
                <w:spacing w:val="-4"/>
              </w:rPr>
            </w:pPr>
          </w:p>
        </w:tc>
        <w:tc>
          <w:tcPr>
            <w:tcW w:w="7575" w:type="dxa"/>
            <w:shd w:val="clear" w:color="auto" w:fill="auto"/>
          </w:tcPr>
          <w:p w:rsidR="00507B76" w:rsidRPr="00416B64" w:rsidRDefault="00507B76" w:rsidP="00FF74D4">
            <w:pPr>
              <w:spacing w:line="600" w:lineRule="exact"/>
              <w:ind w:rightChars="-56" w:right="-174"/>
              <w:jc w:val="left"/>
              <w:rPr>
                <w:rFonts w:ascii="仿宋_GB2312"/>
                <w:spacing w:val="-4"/>
              </w:rPr>
            </w:pPr>
          </w:p>
        </w:tc>
      </w:tr>
    </w:tbl>
    <w:p w:rsidR="00507B76" w:rsidRDefault="00507B76" w:rsidP="00507B76">
      <w:pPr>
        <w:shd w:val="solid" w:color="FFFFFF" w:fill="FFFFFF"/>
        <w:spacing w:line="600" w:lineRule="exact"/>
        <w:ind w:firstLineChars="200" w:firstLine="606"/>
        <w:rPr>
          <w:rFonts w:ascii="仿宋_GB2312" w:hAnsi="仿宋"/>
          <w:spacing w:val="-4"/>
        </w:rPr>
      </w:pPr>
    </w:p>
    <w:p w:rsidR="007F646F" w:rsidRDefault="007F646F" w:rsidP="00507B76"/>
    <w:p w:rsidR="007F646F" w:rsidRDefault="007F646F" w:rsidP="00507B76"/>
    <w:p w:rsidR="0014074D" w:rsidRDefault="0014074D" w:rsidP="00507B76"/>
    <w:p w:rsidR="0014074D" w:rsidRDefault="0014074D" w:rsidP="00507B76"/>
    <w:p w:rsidR="0014074D" w:rsidRDefault="0014074D" w:rsidP="00507B76"/>
    <w:p w:rsidR="0014074D" w:rsidRDefault="0014074D" w:rsidP="00507B76"/>
    <w:p w:rsidR="0014074D" w:rsidRDefault="0014074D" w:rsidP="00507B76"/>
    <w:p w:rsidR="0014074D" w:rsidRDefault="0014074D" w:rsidP="00507B76"/>
    <w:p w:rsidR="0014074D" w:rsidRDefault="0014074D" w:rsidP="00507B76"/>
    <w:p w:rsidR="0014074D" w:rsidRDefault="0014074D" w:rsidP="00507B76"/>
    <w:p w:rsidR="0014074D" w:rsidRDefault="0014074D" w:rsidP="00507B76"/>
    <w:p w:rsidR="0014074D" w:rsidRDefault="0014074D" w:rsidP="00507B76"/>
    <w:p w:rsidR="0014074D" w:rsidRDefault="0014074D" w:rsidP="00507B76"/>
    <w:p w:rsidR="0014074D" w:rsidRDefault="0014074D" w:rsidP="00507B76"/>
    <w:p w:rsidR="0014074D" w:rsidRDefault="0014074D" w:rsidP="00507B76"/>
    <w:p w:rsidR="0014074D" w:rsidRDefault="0014074D" w:rsidP="00507B76"/>
    <w:p w:rsidR="0014074D" w:rsidRDefault="0014074D" w:rsidP="00507B76"/>
    <w:p w:rsidR="0014074D" w:rsidRDefault="0014074D" w:rsidP="00507B76"/>
    <w:p w:rsidR="0014074D" w:rsidRDefault="0014074D" w:rsidP="00507B76"/>
    <w:p w:rsidR="0014074D" w:rsidRDefault="0014074D" w:rsidP="00507B76"/>
    <w:p w:rsidR="0014074D" w:rsidRDefault="0014074D" w:rsidP="00507B76"/>
    <w:p w:rsidR="0014074D" w:rsidRDefault="0014074D" w:rsidP="00507B76"/>
    <w:p w:rsidR="0014074D" w:rsidRDefault="0014074D" w:rsidP="00507B76"/>
    <w:tbl>
      <w:tblPr>
        <w:tblpPr w:leftFromText="180" w:rightFromText="180" w:vertAnchor="text" w:horzAnchor="margin" w:tblpY="2874"/>
        <w:tblW w:w="9222" w:type="dxa"/>
        <w:tblBorders>
          <w:top w:val="single" w:sz="12" w:space="0" w:color="auto"/>
          <w:bottom w:val="single" w:sz="12" w:space="0" w:color="auto"/>
          <w:insideH w:val="single" w:sz="8" w:space="0" w:color="auto"/>
        </w:tblBorders>
        <w:tblLayout w:type="fixed"/>
        <w:tblLook w:val="04A0" w:firstRow="1" w:lastRow="0" w:firstColumn="1" w:lastColumn="0" w:noHBand="0" w:noVBand="1"/>
      </w:tblPr>
      <w:tblGrid>
        <w:gridCol w:w="5913"/>
        <w:gridCol w:w="3309"/>
      </w:tblGrid>
      <w:tr w:rsidR="00C108C0" w:rsidRPr="00416B64" w:rsidTr="0014074D">
        <w:tc>
          <w:tcPr>
            <w:tcW w:w="5913" w:type="dxa"/>
            <w:shd w:val="clear" w:color="auto" w:fill="auto"/>
          </w:tcPr>
          <w:p w:rsidR="00C108C0" w:rsidRPr="00416B64" w:rsidRDefault="00C108C0" w:rsidP="0014074D">
            <w:pPr>
              <w:rPr>
                <w:rFonts w:ascii="仿宋_GB2312" w:hAnsi="仿宋"/>
                <w:spacing w:val="-4"/>
                <w:sz w:val="28"/>
                <w:szCs w:val="28"/>
              </w:rPr>
            </w:pPr>
            <w:r w:rsidRPr="00E757C3">
              <w:rPr>
                <w:rFonts w:ascii="MS Mincho" w:eastAsia="MS Mincho" w:hAnsi="MS Mincho" w:cs="MS Mincho" w:hint="eastAsia"/>
                <w:spacing w:val="-4"/>
                <w:sz w:val="28"/>
                <w:szCs w:val="28"/>
              </w:rPr>
              <w:t> </w:t>
            </w:r>
            <w:r w:rsidR="0014074D">
              <w:rPr>
                <w:rFonts w:ascii="仿宋_GB2312" w:hAnsi="仿宋" w:hint="eastAsia"/>
                <w:spacing w:val="-4"/>
                <w:sz w:val="28"/>
                <w:szCs w:val="28"/>
              </w:rPr>
              <w:t>陕西省地震局办公室</w:t>
            </w:r>
          </w:p>
        </w:tc>
        <w:tc>
          <w:tcPr>
            <w:tcW w:w="3309" w:type="dxa"/>
            <w:shd w:val="clear" w:color="auto" w:fill="auto"/>
          </w:tcPr>
          <w:p w:rsidR="00C108C0" w:rsidRPr="00416B64" w:rsidRDefault="0014074D" w:rsidP="0014074D">
            <w:pPr>
              <w:adjustRightInd w:val="0"/>
              <w:ind w:right="136"/>
              <w:jc w:val="right"/>
              <w:rPr>
                <w:rFonts w:ascii="仿宋_GB2312" w:hAnsi="仿宋"/>
                <w:spacing w:val="-4"/>
                <w:sz w:val="28"/>
                <w:szCs w:val="28"/>
              </w:rPr>
            </w:pPr>
            <w:r>
              <w:rPr>
                <w:rFonts w:ascii="仿宋_GB2312" w:hint="eastAsia"/>
                <w:spacing w:val="-4"/>
                <w:sz w:val="28"/>
                <w:szCs w:val="28"/>
              </w:rPr>
              <w:t>2018年9月19日</w:t>
            </w:r>
            <w:r w:rsidR="00C108C0" w:rsidRPr="00416B64">
              <w:rPr>
                <w:rFonts w:ascii="仿宋_GB2312" w:hAnsi="仿宋" w:hint="eastAsia"/>
                <w:spacing w:val="-4"/>
                <w:sz w:val="28"/>
                <w:szCs w:val="28"/>
              </w:rPr>
              <w:t>印发</w:t>
            </w:r>
            <w:r w:rsidR="00C108C0" w:rsidRPr="00E757C3">
              <w:rPr>
                <w:rFonts w:ascii="MS Mincho" w:eastAsia="MS Mincho" w:hAnsi="MS Mincho" w:cs="MS Mincho" w:hint="eastAsia"/>
                <w:spacing w:val="-4"/>
                <w:sz w:val="28"/>
                <w:szCs w:val="28"/>
              </w:rPr>
              <w:t> </w:t>
            </w:r>
          </w:p>
        </w:tc>
      </w:tr>
    </w:tbl>
    <w:p w:rsidR="007F646F" w:rsidRDefault="007F646F" w:rsidP="00507B76"/>
    <w:sectPr w:rsidR="007F646F" w:rsidSect="006F691E">
      <w:headerReference w:type="even" r:id="rId8"/>
      <w:headerReference w:type="default" r:id="rId9"/>
      <w:footerReference w:type="even" r:id="rId10"/>
      <w:footerReference w:type="default" r:id="rId11"/>
      <w:pgSz w:w="11906" w:h="16838" w:code="9"/>
      <w:pgMar w:top="1985" w:right="1474" w:bottom="1928" w:left="1588" w:header="851" w:footer="1531" w:gutter="0"/>
      <w:pgNumType w:fmt="numberInDash"/>
      <w:cols w:space="425"/>
      <w:docGrid w:type="linesAndChars" w:linePitch="587"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19" w:rsidRDefault="00812119">
      <w:r>
        <w:separator/>
      </w:r>
    </w:p>
  </w:endnote>
  <w:endnote w:type="continuationSeparator" w:id="0">
    <w:p w:rsidR="00812119" w:rsidRDefault="0081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1E" w:rsidRPr="005575AC" w:rsidRDefault="006F691E" w:rsidP="005575AC">
    <w:pPr>
      <w:pStyle w:val="a3"/>
      <w:framePr w:wrap="around" w:vAnchor="text" w:hAnchor="page" w:x="1816" w:y="-3"/>
      <w:rPr>
        <w:rStyle w:val="a8"/>
        <w:rFonts w:ascii="仿宋_GB2312" w:eastAsia="仿宋_GB2312" w:hAnsi="宋体"/>
        <w:sz w:val="28"/>
        <w:szCs w:val="28"/>
      </w:rPr>
    </w:pPr>
    <w:r w:rsidRPr="005575AC">
      <w:rPr>
        <w:rStyle w:val="a8"/>
        <w:rFonts w:ascii="仿宋_GB2312" w:eastAsia="仿宋_GB2312" w:hAnsi="宋体" w:hint="eastAsia"/>
        <w:sz w:val="28"/>
        <w:szCs w:val="28"/>
      </w:rPr>
      <w:fldChar w:fldCharType="begin"/>
    </w:r>
    <w:r w:rsidRPr="005575AC">
      <w:rPr>
        <w:rStyle w:val="a8"/>
        <w:rFonts w:ascii="仿宋_GB2312" w:eastAsia="仿宋_GB2312" w:hAnsi="宋体" w:hint="eastAsia"/>
        <w:sz w:val="28"/>
        <w:szCs w:val="28"/>
      </w:rPr>
      <w:instrText xml:space="preserve">PAGE  </w:instrText>
    </w:r>
    <w:r w:rsidRPr="005575AC">
      <w:rPr>
        <w:rStyle w:val="a8"/>
        <w:rFonts w:ascii="仿宋_GB2312" w:eastAsia="仿宋_GB2312" w:hAnsi="宋体" w:hint="eastAsia"/>
        <w:sz w:val="28"/>
        <w:szCs w:val="28"/>
      </w:rPr>
      <w:fldChar w:fldCharType="separate"/>
    </w:r>
    <w:r w:rsidR="00845FC4">
      <w:rPr>
        <w:rStyle w:val="a8"/>
        <w:rFonts w:ascii="仿宋_GB2312" w:eastAsia="仿宋_GB2312" w:hAnsi="宋体"/>
        <w:noProof/>
        <w:sz w:val="28"/>
        <w:szCs w:val="28"/>
      </w:rPr>
      <w:t>- 4 -</w:t>
    </w:r>
    <w:r w:rsidRPr="005575AC">
      <w:rPr>
        <w:rStyle w:val="a8"/>
        <w:rFonts w:ascii="仿宋_GB2312" w:eastAsia="仿宋_GB2312" w:hAnsi="宋体" w:hint="eastAsia"/>
        <w:sz w:val="28"/>
        <w:szCs w:val="28"/>
      </w:rPr>
      <w:fldChar w:fldCharType="end"/>
    </w:r>
  </w:p>
  <w:p w:rsidR="00080115" w:rsidRPr="00F51240" w:rsidRDefault="00080115" w:rsidP="005575AC">
    <w:pPr>
      <w:pStyle w:val="a3"/>
      <w:ind w:right="360" w:firstLineChars="115" w:firstLine="322"/>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1E" w:rsidRPr="005575AC" w:rsidRDefault="006F691E" w:rsidP="005575AC">
    <w:pPr>
      <w:pStyle w:val="a3"/>
      <w:framePr w:wrap="around" w:vAnchor="text" w:hAnchor="page" w:x="9556" w:y="2"/>
      <w:rPr>
        <w:rStyle w:val="a8"/>
        <w:rFonts w:ascii="仿宋_GB2312" w:eastAsia="仿宋_GB2312" w:hAnsi="宋体"/>
        <w:sz w:val="28"/>
        <w:szCs w:val="28"/>
      </w:rPr>
    </w:pPr>
    <w:r w:rsidRPr="005575AC">
      <w:rPr>
        <w:rStyle w:val="a8"/>
        <w:rFonts w:ascii="仿宋_GB2312" w:eastAsia="仿宋_GB2312" w:hAnsi="宋体" w:hint="eastAsia"/>
        <w:sz w:val="28"/>
        <w:szCs w:val="28"/>
      </w:rPr>
      <w:fldChar w:fldCharType="begin"/>
    </w:r>
    <w:r w:rsidRPr="005575AC">
      <w:rPr>
        <w:rStyle w:val="a8"/>
        <w:rFonts w:ascii="仿宋_GB2312" w:eastAsia="仿宋_GB2312" w:hAnsi="宋体" w:hint="eastAsia"/>
        <w:sz w:val="28"/>
        <w:szCs w:val="28"/>
      </w:rPr>
      <w:instrText xml:space="preserve">PAGE  </w:instrText>
    </w:r>
    <w:r w:rsidRPr="005575AC">
      <w:rPr>
        <w:rStyle w:val="a8"/>
        <w:rFonts w:ascii="仿宋_GB2312" w:eastAsia="仿宋_GB2312" w:hAnsi="宋体" w:hint="eastAsia"/>
        <w:sz w:val="28"/>
        <w:szCs w:val="28"/>
      </w:rPr>
      <w:fldChar w:fldCharType="separate"/>
    </w:r>
    <w:r w:rsidR="00845FC4">
      <w:rPr>
        <w:rStyle w:val="a8"/>
        <w:rFonts w:ascii="仿宋_GB2312" w:eastAsia="仿宋_GB2312" w:hAnsi="宋体"/>
        <w:noProof/>
        <w:sz w:val="28"/>
        <w:szCs w:val="28"/>
      </w:rPr>
      <w:t>- 3 -</w:t>
    </w:r>
    <w:r w:rsidRPr="005575AC">
      <w:rPr>
        <w:rStyle w:val="a8"/>
        <w:rFonts w:ascii="仿宋_GB2312" w:eastAsia="仿宋_GB2312" w:hAnsi="宋体" w:hint="eastAsia"/>
        <w:sz w:val="28"/>
        <w:szCs w:val="28"/>
      </w:rPr>
      <w:fldChar w:fldCharType="end"/>
    </w:r>
  </w:p>
  <w:p w:rsidR="00080115" w:rsidRPr="00D33BF9" w:rsidRDefault="00080115" w:rsidP="005575AC">
    <w:pPr>
      <w:pStyle w:val="a3"/>
      <w:ind w:rightChars="86" w:right="275" w:firstLine="360"/>
      <w:jc w:val="right"/>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19" w:rsidRDefault="00812119">
      <w:r>
        <w:separator/>
      </w:r>
    </w:p>
  </w:footnote>
  <w:footnote w:type="continuationSeparator" w:id="0">
    <w:p w:rsidR="00812119" w:rsidRDefault="00812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7C" w:rsidRDefault="00F31A7C" w:rsidP="00562102">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7C" w:rsidRDefault="00F31A7C" w:rsidP="00562102">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evenAndOddHeaders/>
  <w:drawingGridHorizontalSpacing w:val="201"/>
  <w:drawingGridVerticalSpacing w:val="58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15"/>
    <w:rsid w:val="00013BCC"/>
    <w:rsid w:val="00024AA7"/>
    <w:rsid w:val="00032625"/>
    <w:rsid w:val="0003296A"/>
    <w:rsid w:val="000342CC"/>
    <w:rsid w:val="00034892"/>
    <w:rsid w:val="000349E0"/>
    <w:rsid w:val="00052DFF"/>
    <w:rsid w:val="00053662"/>
    <w:rsid w:val="0005679C"/>
    <w:rsid w:val="000603A1"/>
    <w:rsid w:val="00065D53"/>
    <w:rsid w:val="00072314"/>
    <w:rsid w:val="00080115"/>
    <w:rsid w:val="0008779F"/>
    <w:rsid w:val="00095548"/>
    <w:rsid w:val="000A09F0"/>
    <w:rsid w:val="000B6A4A"/>
    <w:rsid w:val="000D0D2B"/>
    <w:rsid w:val="000D1002"/>
    <w:rsid w:val="000D2DF3"/>
    <w:rsid w:val="000F68BC"/>
    <w:rsid w:val="00100A9A"/>
    <w:rsid w:val="001032F0"/>
    <w:rsid w:val="00107238"/>
    <w:rsid w:val="001076F1"/>
    <w:rsid w:val="0011711D"/>
    <w:rsid w:val="0012241F"/>
    <w:rsid w:val="00127761"/>
    <w:rsid w:val="00135055"/>
    <w:rsid w:val="0014074D"/>
    <w:rsid w:val="0014189C"/>
    <w:rsid w:val="00162DC7"/>
    <w:rsid w:val="00165D3F"/>
    <w:rsid w:val="00170BEE"/>
    <w:rsid w:val="00172C29"/>
    <w:rsid w:val="00175470"/>
    <w:rsid w:val="001913D1"/>
    <w:rsid w:val="00195E9F"/>
    <w:rsid w:val="001A5613"/>
    <w:rsid w:val="001B2FD7"/>
    <w:rsid w:val="001C0C5E"/>
    <w:rsid w:val="001C602B"/>
    <w:rsid w:val="001D179D"/>
    <w:rsid w:val="001E6A95"/>
    <w:rsid w:val="001F2554"/>
    <w:rsid w:val="001F6A72"/>
    <w:rsid w:val="00206241"/>
    <w:rsid w:val="0021189D"/>
    <w:rsid w:val="0021278C"/>
    <w:rsid w:val="002146A1"/>
    <w:rsid w:val="00220A88"/>
    <w:rsid w:val="00220DF6"/>
    <w:rsid w:val="00226775"/>
    <w:rsid w:val="00227351"/>
    <w:rsid w:val="002377F6"/>
    <w:rsid w:val="00244CC8"/>
    <w:rsid w:val="0024672E"/>
    <w:rsid w:val="00246FC7"/>
    <w:rsid w:val="0027345F"/>
    <w:rsid w:val="002736D2"/>
    <w:rsid w:val="00297911"/>
    <w:rsid w:val="002A0EED"/>
    <w:rsid w:val="002A6349"/>
    <w:rsid w:val="002B1147"/>
    <w:rsid w:val="002C4E46"/>
    <w:rsid w:val="002D5B98"/>
    <w:rsid w:val="002D6516"/>
    <w:rsid w:val="002E0FFF"/>
    <w:rsid w:val="002E1266"/>
    <w:rsid w:val="002E3850"/>
    <w:rsid w:val="002F1660"/>
    <w:rsid w:val="00300DDC"/>
    <w:rsid w:val="00310B3C"/>
    <w:rsid w:val="00315400"/>
    <w:rsid w:val="0031586E"/>
    <w:rsid w:val="003203DB"/>
    <w:rsid w:val="0034457C"/>
    <w:rsid w:val="003912F5"/>
    <w:rsid w:val="00395C17"/>
    <w:rsid w:val="00397EDA"/>
    <w:rsid w:val="003A1C01"/>
    <w:rsid w:val="003A45DA"/>
    <w:rsid w:val="003A4A13"/>
    <w:rsid w:val="003C0EBD"/>
    <w:rsid w:val="003C4B46"/>
    <w:rsid w:val="003C623B"/>
    <w:rsid w:val="003D1D76"/>
    <w:rsid w:val="003D436F"/>
    <w:rsid w:val="003D4B0F"/>
    <w:rsid w:val="003D6DE9"/>
    <w:rsid w:val="004013CB"/>
    <w:rsid w:val="00413C5C"/>
    <w:rsid w:val="00415628"/>
    <w:rsid w:val="00416B64"/>
    <w:rsid w:val="00431F9F"/>
    <w:rsid w:val="00434840"/>
    <w:rsid w:val="0043703E"/>
    <w:rsid w:val="00437DA1"/>
    <w:rsid w:val="00450CFB"/>
    <w:rsid w:val="004600A7"/>
    <w:rsid w:val="00463633"/>
    <w:rsid w:val="004803AA"/>
    <w:rsid w:val="0048077D"/>
    <w:rsid w:val="00485C83"/>
    <w:rsid w:val="0049445F"/>
    <w:rsid w:val="00494D3E"/>
    <w:rsid w:val="004A3D2C"/>
    <w:rsid w:val="004A4CA9"/>
    <w:rsid w:val="004C049D"/>
    <w:rsid w:val="004C5533"/>
    <w:rsid w:val="004E21F5"/>
    <w:rsid w:val="004F1597"/>
    <w:rsid w:val="004F6398"/>
    <w:rsid w:val="005000D6"/>
    <w:rsid w:val="00507B76"/>
    <w:rsid w:val="005315C5"/>
    <w:rsid w:val="0053233A"/>
    <w:rsid w:val="00535E31"/>
    <w:rsid w:val="00536A53"/>
    <w:rsid w:val="0054000C"/>
    <w:rsid w:val="0054455E"/>
    <w:rsid w:val="005445C6"/>
    <w:rsid w:val="00546219"/>
    <w:rsid w:val="00552294"/>
    <w:rsid w:val="005575AC"/>
    <w:rsid w:val="00557F4A"/>
    <w:rsid w:val="00561E88"/>
    <w:rsid w:val="00562102"/>
    <w:rsid w:val="00563F00"/>
    <w:rsid w:val="00574D68"/>
    <w:rsid w:val="00581BBF"/>
    <w:rsid w:val="00582FC0"/>
    <w:rsid w:val="00593B07"/>
    <w:rsid w:val="005B187D"/>
    <w:rsid w:val="005B20E4"/>
    <w:rsid w:val="005C10DC"/>
    <w:rsid w:val="005C14B6"/>
    <w:rsid w:val="005D0D81"/>
    <w:rsid w:val="005D1A65"/>
    <w:rsid w:val="005D4C36"/>
    <w:rsid w:val="005D4F5E"/>
    <w:rsid w:val="005D5175"/>
    <w:rsid w:val="005E13A4"/>
    <w:rsid w:val="0060080E"/>
    <w:rsid w:val="00605D48"/>
    <w:rsid w:val="006322AB"/>
    <w:rsid w:val="006360C7"/>
    <w:rsid w:val="00636C8A"/>
    <w:rsid w:val="0066170D"/>
    <w:rsid w:val="00670F6E"/>
    <w:rsid w:val="00683178"/>
    <w:rsid w:val="006A48B1"/>
    <w:rsid w:val="006A628D"/>
    <w:rsid w:val="006B20C8"/>
    <w:rsid w:val="006C1733"/>
    <w:rsid w:val="006D6332"/>
    <w:rsid w:val="006D715F"/>
    <w:rsid w:val="006E6BC6"/>
    <w:rsid w:val="006E78B3"/>
    <w:rsid w:val="006F691E"/>
    <w:rsid w:val="006F75A1"/>
    <w:rsid w:val="00701773"/>
    <w:rsid w:val="00701E5D"/>
    <w:rsid w:val="00713809"/>
    <w:rsid w:val="00723C05"/>
    <w:rsid w:val="00726CAB"/>
    <w:rsid w:val="00764900"/>
    <w:rsid w:val="00774B45"/>
    <w:rsid w:val="007801DC"/>
    <w:rsid w:val="00783080"/>
    <w:rsid w:val="00795B96"/>
    <w:rsid w:val="00795E28"/>
    <w:rsid w:val="007A0796"/>
    <w:rsid w:val="007A29BC"/>
    <w:rsid w:val="007A3330"/>
    <w:rsid w:val="007A4E36"/>
    <w:rsid w:val="007A7F88"/>
    <w:rsid w:val="007B2DB2"/>
    <w:rsid w:val="007C1224"/>
    <w:rsid w:val="007C1D88"/>
    <w:rsid w:val="007E45EB"/>
    <w:rsid w:val="007F646F"/>
    <w:rsid w:val="00812119"/>
    <w:rsid w:val="00817E2A"/>
    <w:rsid w:val="008206F2"/>
    <w:rsid w:val="0082443F"/>
    <w:rsid w:val="00837DD3"/>
    <w:rsid w:val="00845FC4"/>
    <w:rsid w:val="0085122D"/>
    <w:rsid w:val="008519E0"/>
    <w:rsid w:val="008752E3"/>
    <w:rsid w:val="00875994"/>
    <w:rsid w:val="00881200"/>
    <w:rsid w:val="00883497"/>
    <w:rsid w:val="008938A5"/>
    <w:rsid w:val="0089473A"/>
    <w:rsid w:val="00894C6A"/>
    <w:rsid w:val="008A6F63"/>
    <w:rsid w:val="008B0959"/>
    <w:rsid w:val="008B112E"/>
    <w:rsid w:val="008B287F"/>
    <w:rsid w:val="008C39EE"/>
    <w:rsid w:val="008C5C44"/>
    <w:rsid w:val="008D4F1F"/>
    <w:rsid w:val="008D7735"/>
    <w:rsid w:val="008E1B5A"/>
    <w:rsid w:val="008E1FB8"/>
    <w:rsid w:val="008E52D6"/>
    <w:rsid w:val="008F2C1B"/>
    <w:rsid w:val="00903028"/>
    <w:rsid w:val="00906A7F"/>
    <w:rsid w:val="0094076C"/>
    <w:rsid w:val="009502E2"/>
    <w:rsid w:val="00951193"/>
    <w:rsid w:val="00963ADA"/>
    <w:rsid w:val="0096757D"/>
    <w:rsid w:val="0097044B"/>
    <w:rsid w:val="00983963"/>
    <w:rsid w:val="00996A00"/>
    <w:rsid w:val="009A15D4"/>
    <w:rsid w:val="009C1003"/>
    <w:rsid w:val="009D4BB7"/>
    <w:rsid w:val="009E3FA3"/>
    <w:rsid w:val="009F0243"/>
    <w:rsid w:val="00A045B3"/>
    <w:rsid w:val="00A05570"/>
    <w:rsid w:val="00A235CC"/>
    <w:rsid w:val="00A26902"/>
    <w:rsid w:val="00A30860"/>
    <w:rsid w:val="00A33A4D"/>
    <w:rsid w:val="00A53513"/>
    <w:rsid w:val="00A65181"/>
    <w:rsid w:val="00A7026D"/>
    <w:rsid w:val="00A77A03"/>
    <w:rsid w:val="00A84F6B"/>
    <w:rsid w:val="00A87868"/>
    <w:rsid w:val="00A9148A"/>
    <w:rsid w:val="00AB64E6"/>
    <w:rsid w:val="00AD187D"/>
    <w:rsid w:val="00AD73BF"/>
    <w:rsid w:val="00AE146F"/>
    <w:rsid w:val="00AE34F3"/>
    <w:rsid w:val="00AE3748"/>
    <w:rsid w:val="00AE381A"/>
    <w:rsid w:val="00AE66BF"/>
    <w:rsid w:val="00AE7114"/>
    <w:rsid w:val="00AF1C08"/>
    <w:rsid w:val="00AF3737"/>
    <w:rsid w:val="00B01F8B"/>
    <w:rsid w:val="00B02A48"/>
    <w:rsid w:val="00B039C6"/>
    <w:rsid w:val="00B10AB9"/>
    <w:rsid w:val="00B11439"/>
    <w:rsid w:val="00B420F8"/>
    <w:rsid w:val="00B51559"/>
    <w:rsid w:val="00B543B5"/>
    <w:rsid w:val="00B56668"/>
    <w:rsid w:val="00B574DB"/>
    <w:rsid w:val="00B579EE"/>
    <w:rsid w:val="00B60BDD"/>
    <w:rsid w:val="00B65539"/>
    <w:rsid w:val="00B713E1"/>
    <w:rsid w:val="00B75ACC"/>
    <w:rsid w:val="00B91AE0"/>
    <w:rsid w:val="00B91BB4"/>
    <w:rsid w:val="00B932B0"/>
    <w:rsid w:val="00B9352C"/>
    <w:rsid w:val="00B97CF9"/>
    <w:rsid w:val="00BA20C9"/>
    <w:rsid w:val="00BA3748"/>
    <w:rsid w:val="00BA4851"/>
    <w:rsid w:val="00BB1348"/>
    <w:rsid w:val="00BB57D8"/>
    <w:rsid w:val="00BB6012"/>
    <w:rsid w:val="00BC1F4A"/>
    <w:rsid w:val="00BF0A84"/>
    <w:rsid w:val="00BF5461"/>
    <w:rsid w:val="00C0097F"/>
    <w:rsid w:val="00C027A4"/>
    <w:rsid w:val="00C06136"/>
    <w:rsid w:val="00C06B0F"/>
    <w:rsid w:val="00C108C0"/>
    <w:rsid w:val="00C178FA"/>
    <w:rsid w:val="00C40434"/>
    <w:rsid w:val="00C44735"/>
    <w:rsid w:val="00C44EAA"/>
    <w:rsid w:val="00C505B0"/>
    <w:rsid w:val="00C51C76"/>
    <w:rsid w:val="00C628F3"/>
    <w:rsid w:val="00C6724E"/>
    <w:rsid w:val="00C86077"/>
    <w:rsid w:val="00C87C83"/>
    <w:rsid w:val="00C93C0B"/>
    <w:rsid w:val="00C93E18"/>
    <w:rsid w:val="00C97C61"/>
    <w:rsid w:val="00CC228C"/>
    <w:rsid w:val="00CC51B2"/>
    <w:rsid w:val="00CC51FC"/>
    <w:rsid w:val="00CD6672"/>
    <w:rsid w:val="00CD7BB3"/>
    <w:rsid w:val="00CE4E8D"/>
    <w:rsid w:val="00CF1488"/>
    <w:rsid w:val="00CF6110"/>
    <w:rsid w:val="00CF6BED"/>
    <w:rsid w:val="00D07307"/>
    <w:rsid w:val="00D15AE2"/>
    <w:rsid w:val="00D179F0"/>
    <w:rsid w:val="00D26AEA"/>
    <w:rsid w:val="00D464CE"/>
    <w:rsid w:val="00D61854"/>
    <w:rsid w:val="00D67D8D"/>
    <w:rsid w:val="00D735B5"/>
    <w:rsid w:val="00D740F2"/>
    <w:rsid w:val="00D8701E"/>
    <w:rsid w:val="00D8750F"/>
    <w:rsid w:val="00D9565E"/>
    <w:rsid w:val="00DA1111"/>
    <w:rsid w:val="00DA27AF"/>
    <w:rsid w:val="00DA625A"/>
    <w:rsid w:val="00DA6881"/>
    <w:rsid w:val="00DB0219"/>
    <w:rsid w:val="00DB6B28"/>
    <w:rsid w:val="00DC1FBC"/>
    <w:rsid w:val="00DC387B"/>
    <w:rsid w:val="00DD3FB0"/>
    <w:rsid w:val="00DE4BC9"/>
    <w:rsid w:val="00DF198D"/>
    <w:rsid w:val="00DF2246"/>
    <w:rsid w:val="00DF661A"/>
    <w:rsid w:val="00DF6EE0"/>
    <w:rsid w:val="00E057E2"/>
    <w:rsid w:val="00E1436F"/>
    <w:rsid w:val="00E14C5E"/>
    <w:rsid w:val="00E16DFE"/>
    <w:rsid w:val="00E32BBB"/>
    <w:rsid w:val="00E35C93"/>
    <w:rsid w:val="00E4056C"/>
    <w:rsid w:val="00E52B83"/>
    <w:rsid w:val="00E533F4"/>
    <w:rsid w:val="00E62204"/>
    <w:rsid w:val="00E66F31"/>
    <w:rsid w:val="00E75647"/>
    <w:rsid w:val="00E77EBE"/>
    <w:rsid w:val="00E8348D"/>
    <w:rsid w:val="00E85D06"/>
    <w:rsid w:val="00E90FAA"/>
    <w:rsid w:val="00E932E7"/>
    <w:rsid w:val="00EA3E2B"/>
    <w:rsid w:val="00EB7C59"/>
    <w:rsid w:val="00ED0E2E"/>
    <w:rsid w:val="00EE0684"/>
    <w:rsid w:val="00EE57AF"/>
    <w:rsid w:val="00EE5FC1"/>
    <w:rsid w:val="00F0292F"/>
    <w:rsid w:val="00F0431E"/>
    <w:rsid w:val="00F311FE"/>
    <w:rsid w:val="00F31A7C"/>
    <w:rsid w:val="00F40767"/>
    <w:rsid w:val="00F563D2"/>
    <w:rsid w:val="00F56CA5"/>
    <w:rsid w:val="00F70386"/>
    <w:rsid w:val="00F71AC3"/>
    <w:rsid w:val="00F830BF"/>
    <w:rsid w:val="00F91FD9"/>
    <w:rsid w:val="00F97431"/>
    <w:rsid w:val="00FA2E1E"/>
    <w:rsid w:val="00FA3145"/>
    <w:rsid w:val="00FE139E"/>
    <w:rsid w:val="00FF0F00"/>
    <w:rsid w:val="00FF2342"/>
    <w:rsid w:val="00FF5950"/>
    <w:rsid w:val="00FF7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D4"/>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80115"/>
    <w:pPr>
      <w:tabs>
        <w:tab w:val="center" w:pos="4153"/>
        <w:tab w:val="right" w:pos="8306"/>
      </w:tabs>
      <w:snapToGrid w:val="0"/>
      <w:jc w:val="left"/>
    </w:pPr>
    <w:rPr>
      <w:rFonts w:ascii="Calibri" w:eastAsia="宋体" w:hAnsi="Calibri"/>
      <w:kern w:val="0"/>
      <w:sz w:val="18"/>
      <w:szCs w:val="18"/>
      <w:lang w:val="x-none" w:eastAsia="x-none"/>
    </w:rPr>
  </w:style>
  <w:style w:type="character" w:customStyle="1" w:styleId="Char">
    <w:name w:val="页脚 Char"/>
    <w:link w:val="a3"/>
    <w:uiPriority w:val="99"/>
    <w:rsid w:val="00080115"/>
    <w:rPr>
      <w:rFonts w:ascii="Calibri" w:eastAsia="宋体" w:hAnsi="Calibri" w:cs="Times New Roman"/>
      <w:kern w:val="0"/>
      <w:sz w:val="18"/>
      <w:szCs w:val="18"/>
      <w:lang w:val="x-none" w:eastAsia="x-none"/>
    </w:rPr>
  </w:style>
  <w:style w:type="paragraph" w:styleId="a4">
    <w:name w:val="header"/>
    <w:basedOn w:val="a"/>
    <w:link w:val="Char0"/>
    <w:uiPriority w:val="99"/>
    <w:unhideWhenUsed/>
    <w:rsid w:val="00B91AE0"/>
    <w:pPr>
      <w:pBdr>
        <w:bottom w:val="single" w:sz="6" w:space="1" w:color="auto"/>
      </w:pBdr>
      <w:tabs>
        <w:tab w:val="center" w:pos="4153"/>
        <w:tab w:val="right" w:pos="8306"/>
      </w:tabs>
      <w:snapToGrid w:val="0"/>
      <w:jc w:val="center"/>
    </w:pPr>
    <w:rPr>
      <w:rFonts w:ascii="Calibri" w:eastAsia="宋体" w:hAnsi="Calibri"/>
      <w:sz w:val="18"/>
      <w:szCs w:val="18"/>
      <w:lang w:val="x-none" w:eastAsia="x-none"/>
    </w:rPr>
  </w:style>
  <w:style w:type="character" w:customStyle="1" w:styleId="Char0">
    <w:name w:val="页眉 Char"/>
    <w:link w:val="a4"/>
    <w:uiPriority w:val="99"/>
    <w:rsid w:val="00B91AE0"/>
    <w:rPr>
      <w:kern w:val="2"/>
      <w:sz w:val="18"/>
      <w:szCs w:val="18"/>
    </w:rPr>
  </w:style>
  <w:style w:type="paragraph" w:styleId="a5">
    <w:name w:val="Date"/>
    <w:basedOn w:val="a"/>
    <w:next w:val="a"/>
    <w:link w:val="Char1"/>
    <w:uiPriority w:val="99"/>
    <w:semiHidden/>
    <w:unhideWhenUsed/>
    <w:rsid w:val="00DC1FBC"/>
    <w:pPr>
      <w:ind w:leftChars="2500" w:left="100"/>
    </w:pPr>
    <w:rPr>
      <w:rFonts w:ascii="Calibri" w:eastAsia="宋体" w:hAnsi="Calibri"/>
      <w:sz w:val="21"/>
      <w:szCs w:val="22"/>
      <w:lang w:val="x-none" w:eastAsia="x-none"/>
    </w:rPr>
  </w:style>
  <w:style w:type="character" w:customStyle="1" w:styleId="Char1">
    <w:name w:val="日期 Char"/>
    <w:link w:val="a5"/>
    <w:uiPriority w:val="99"/>
    <w:semiHidden/>
    <w:rsid w:val="00DC1FBC"/>
    <w:rPr>
      <w:kern w:val="2"/>
      <w:sz w:val="21"/>
      <w:szCs w:val="22"/>
    </w:rPr>
  </w:style>
  <w:style w:type="paragraph" w:styleId="a6">
    <w:name w:val="Balloon Text"/>
    <w:basedOn w:val="a"/>
    <w:link w:val="Char2"/>
    <w:uiPriority w:val="99"/>
    <w:semiHidden/>
    <w:unhideWhenUsed/>
    <w:rsid w:val="00485C83"/>
    <w:rPr>
      <w:rFonts w:ascii="Calibri" w:eastAsia="宋体" w:hAnsi="Calibri"/>
      <w:sz w:val="18"/>
      <w:szCs w:val="18"/>
      <w:lang w:val="x-none" w:eastAsia="x-none"/>
    </w:rPr>
  </w:style>
  <w:style w:type="character" w:customStyle="1" w:styleId="Char2">
    <w:name w:val="批注框文本 Char"/>
    <w:link w:val="a6"/>
    <w:uiPriority w:val="99"/>
    <w:semiHidden/>
    <w:rsid w:val="00485C83"/>
    <w:rPr>
      <w:kern w:val="2"/>
      <w:sz w:val="18"/>
      <w:szCs w:val="18"/>
    </w:rPr>
  </w:style>
  <w:style w:type="paragraph" w:styleId="a7">
    <w:name w:val="Revision"/>
    <w:hidden/>
    <w:uiPriority w:val="99"/>
    <w:semiHidden/>
    <w:rsid w:val="007B2DB2"/>
    <w:pPr>
      <w:spacing w:after="160" w:line="259" w:lineRule="auto"/>
    </w:pPr>
    <w:rPr>
      <w:kern w:val="2"/>
      <w:sz w:val="21"/>
      <w:szCs w:val="22"/>
    </w:rPr>
  </w:style>
  <w:style w:type="character" w:styleId="a8">
    <w:name w:val="page number"/>
    <w:basedOn w:val="a0"/>
    <w:rsid w:val="006F691E"/>
  </w:style>
  <w:style w:type="table" w:styleId="a9">
    <w:name w:val="Table Grid"/>
    <w:basedOn w:val="a1"/>
    <w:uiPriority w:val="59"/>
    <w:rsid w:val="00140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D4"/>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80115"/>
    <w:pPr>
      <w:tabs>
        <w:tab w:val="center" w:pos="4153"/>
        <w:tab w:val="right" w:pos="8306"/>
      </w:tabs>
      <w:snapToGrid w:val="0"/>
      <w:jc w:val="left"/>
    </w:pPr>
    <w:rPr>
      <w:rFonts w:ascii="Calibri" w:eastAsia="宋体" w:hAnsi="Calibri"/>
      <w:kern w:val="0"/>
      <w:sz w:val="18"/>
      <w:szCs w:val="18"/>
      <w:lang w:val="x-none" w:eastAsia="x-none"/>
    </w:rPr>
  </w:style>
  <w:style w:type="character" w:customStyle="1" w:styleId="Char">
    <w:name w:val="页脚 Char"/>
    <w:link w:val="a3"/>
    <w:uiPriority w:val="99"/>
    <w:rsid w:val="00080115"/>
    <w:rPr>
      <w:rFonts w:ascii="Calibri" w:eastAsia="宋体" w:hAnsi="Calibri" w:cs="Times New Roman"/>
      <w:kern w:val="0"/>
      <w:sz w:val="18"/>
      <w:szCs w:val="18"/>
      <w:lang w:val="x-none" w:eastAsia="x-none"/>
    </w:rPr>
  </w:style>
  <w:style w:type="paragraph" w:styleId="a4">
    <w:name w:val="header"/>
    <w:basedOn w:val="a"/>
    <w:link w:val="Char0"/>
    <w:uiPriority w:val="99"/>
    <w:unhideWhenUsed/>
    <w:rsid w:val="00B91AE0"/>
    <w:pPr>
      <w:pBdr>
        <w:bottom w:val="single" w:sz="6" w:space="1" w:color="auto"/>
      </w:pBdr>
      <w:tabs>
        <w:tab w:val="center" w:pos="4153"/>
        <w:tab w:val="right" w:pos="8306"/>
      </w:tabs>
      <w:snapToGrid w:val="0"/>
      <w:jc w:val="center"/>
    </w:pPr>
    <w:rPr>
      <w:rFonts w:ascii="Calibri" w:eastAsia="宋体" w:hAnsi="Calibri"/>
      <w:sz w:val="18"/>
      <w:szCs w:val="18"/>
      <w:lang w:val="x-none" w:eastAsia="x-none"/>
    </w:rPr>
  </w:style>
  <w:style w:type="character" w:customStyle="1" w:styleId="Char0">
    <w:name w:val="页眉 Char"/>
    <w:link w:val="a4"/>
    <w:uiPriority w:val="99"/>
    <w:rsid w:val="00B91AE0"/>
    <w:rPr>
      <w:kern w:val="2"/>
      <w:sz w:val="18"/>
      <w:szCs w:val="18"/>
    </w:rPr>
  </w:style>
  <w:style w:type="paragraph" w:styleId="a5">
    <w:name w:val="Date"/>
    <w:basedOn w:val="a"/>
    <w:next w:val="a"/>
    <w:link w:val="Char1"/>
    <w:uiPriority w:val="99"/>
    <w:semiHidden/>
    <w:unhideWhenUsed/>
    <w:rsid w:val="00DC1FBC"/>
    <w:pPr>
      <w:ind w:leftChars="2500" w:left="100"/>
    </w:pPr>
    <w:rPr>
      <w:rFonts w:ascii="Calibri" w:eastAsia="宋体" w:hAnsi="Calibri"/>
      <w:sz w:val="21"/>
      <w:szCs w:val="22"/>
      <w:lang w:val="x-none" w:eastAsia="x-none"/>
    </w:rPr>
  </w:style>
  <w:style w:type="character" w:customStyle="1" w:styleId="Char1">
    <w:name w:val="日期 Char"/>
    <w:link w:val="a5"/>
    <w:uiPriority w:val="99"/>
    <w:semiHidden/>
    <w:rsid w:val="00DC1FBC"/>
    <w:rPr>
      <w:kern w:val="2"/>
      <w:sz w:val="21"/>
      <w:szCs w:val="22"/>
    </w:rPr>
  </w:style>
  <w:style w:type="paragraph" w:styleId="a6">
    <w:name w:val="Balloon Text"/>
    <w:basedOn w:val="a"/>
    <w:link w:val="Char2"/>
    <w:uiPriority w:val="99"/>
    <w:semiHidden/>
    <w:unhideWhenUsed/>
    <w:rsid w:val="00485C83"/>
    <w:rPr>
      <w:rFonts w:ascii="Calibri" w:eastAsia="宋体" w:hAnsi="Calibri"/>
      <w:sz w:val="18"/>
      <w:szCs w:val="18"/>
      <w:lang w:val="x-none" w:eastAsia="x-none"/>
    </w:rPr>
  </w:style>
  <w:style w:type="character" w:customStyle="1" w:styleId="Char2">
    <w:name w:val="批注框文本 Char"/>
    <w:link w:val="a6"/>
    <w:uiPriority w:val="99"/>
    <w:semiHidden/>
    <w:rsid w:val="00485C83"/>
    <w:rPr>
      <w:kern w:val="2"/>
      <w:sz w:val="18"/>
      <w:szCs w:val="18"/>
    </w:rPr>
  </w:style>
  <w:style w:type="paragraph" w:styleId="a7">
    <w:name w:val="Revision"/>
    <w:hidden/>
    <w:uiPriority w:val="99"/>
    <w:semiHidden/>
    <w:rsid w:val="007B2DB2"/>
    <w:pPr>
      <w:spacing w:after="160" w:line="259" w:lineRule="auto"/>
    </w:pPr>
    <w:rPr>
      <w:kern w:val="2"/>
      <w:sz w:val="21"/>
      <w:szCs w:val="22"/>
    </w:rPr>
  </w:style>
  <w:style w:type="character" w:styleId="a8">
    <w:name w:val="page number"/>
    <w:basedOn w:val="a0"/>
    <w:rsid w:val="006F691E"/>
  </w:style>
  <w:style w:type="table" w:styleId="a9">
    <w:name w:val="Table Grid"/>
    <w:basedOn w:val="a1"/>
    <w:uiPriority w:val="59"/>
    <w:rsid w:val="00140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F4DA5-8AF0-4E23-9A7E-4D2C7B4C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Words>
  <Characters>568</Characters>
  <Application>Microsoft Office Word</Application>
  <DocSecurity>0</DocSecurity>
  <Lines>4</Lines>
  <Paragraphs>1</Paragraphs>
  <ScaleCrop>false</ScaleCrop>
  <Company>WANG JIAN</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李永辉</cp:lastModifiedBy>
  <cp:revision>2</cp:revision>
  <dcterms:created xsi:type="dcterms:W3CDTF">2019-03-04T08:34:00Z</dcterms:created>
  <dcterms:modified xsi:type="dcterms:W3CDTF">2019-03-04T09:10:00Z</dcterms:modified>
</cp:coreProperties>
</file>